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72F2E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管理信息系统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72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Management</w:t>
            </w:r>
            <w:r>
              <w:rPr>
                <w:rFonts w:ascii="Times New Roman" w:hAnsi="Times New Roman" w:cs="Times New Roman"/>
                <w:sz w:val="24"/>
              </w:rPr>
              <w:t xml:space="preserve"> Information Systems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451900" w:rsidRDefault="00837834" w:rsidP="00BD03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9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C72F2E">
              <w:rPr>
                <w:rFonts w:asciiTheme="minorEastAsia" w:hAnsiTheme="minorEastAsia" w:cs="Times New Roman" w:hint="eastAsia"/>
                <w:sz w:val="24"/>
                <w:shd w:val="clear" w:color="auto" w:fill="000000" w:themeFill="text1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72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72F2E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540E5" w:rsidP="00A540E5">
            <w:pPr>
              <w:rPr>
                <w:rFonts w:ascii="Times New Roman" w:hAnsi="Times New Roman" w:cs="Times New Roman"/>
                <w:sz w:val="24"/>
              </w:rPr>
            </w:pPr>
            <w:r w:rsidRPr="00C33635">
              <w:rPr>
                <w:rFonts w:ascii="Georgia" w:hAnsi="Georgia"/>
              </w:rPr>
              <w:t>This course introduces the principles of management information systems. In particular, the</w:t>
            </w:r>
            <w:r>
              <w:rPr>
                <w:rFonts w:ascii="Georgia" w:hAnsi="Georgia"/>
              </w:rPr>
              <w:t xml:space="preserve"> </w:t>
            </w:r>
            <w:r w:rsidRPr="00C33635">
              <w:rPr>
                <w:rFonts w:ascii="Georgia" w:hAnsi="Georgia"/>
              </w:rPr>
              <w:t>course provides students with the educational ba</w:t>
            </w:r>
            <w:bookmarkStart w:id="0" w:name="_GoBack"/>
            <w:bookmarkEnd w:id="0"/>
            <w:r w:rsidRPr="00C33635">
              <w:rPr>
                <w:rFonts w:ascii="Georgia" w:hAnsi="Georgia"/>
              </w:rPr>
              <w:t xml:space="preserve">ckground to the technologies of information systems and to then </w:t>
            </w:r>
            <w:r>
              <w:rPr>
                <w:rFonts w:ascii="Georgia" w:hAnsi="Georgia"/>
              </w:rPr>
              <w:t xml:space="preserve">the management </w:t>
            </w:r>
            <w:r w:rsidRPr="00C33635">
              <w:rPr>
                <w:rFonts w:ascii="Georgia" w:hAnsi="Georgia"/>
              </w:rPr>
              <w:t>of information systems</w:t>
            </w:r>
            <w:r>
              <w:rPr>
                <w:rFonts w:ascii="Georgia" w:hAnsi="Georgia"/>
              </w:rPr>
              <w:t xml:space="preserve"> plan, development and implementation</w:t>
            </w:r>
            <w:r w:rsidRPr="00C33635">
              <w:rPr>
                <w:rFonts w:ascii="Georgia" w:hAnsi="Georgia"/>
              </w:rPr>
              <w:t xml:space="preserve">. </w:t>
            </w:r>
            <w:r w:rsidRPr="00C33635">
              <w:rPr>
                <w:rFonts w:ascii="Georgia" w:eastAsia="Calibri" w:hAnsi="Georgia"/>
                <w:lang w:val="en-CA"/>
              </w:rPr>
              <w:t>Please note that the material presented in this course takes a management approach rather than a technical approach.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A540E5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</w:rPr>
              <w:t>the end of the course the students will have an insight into the concepts of management information systems</w:t>
            </w:r>
            <w:r w:rsidR="007A06FA">
              <w:rPr>
                <w:rFonts w:ascii="Times New Roman" w:hAnsi="Times New Roman" w:cs="Times New Roman"/>
                <w:sz w:val="24"/>
              </w:rPr>
              <w:t>; the role of information system; IT enabled innovation. Students will explore the frameworks and tools associated with the process of MIS that align with organizational strategy, management and operation.</w:t>
            </w:r>
          </w:p>
          <w:p w:rsidR="007A06FA" w:rsidRDefault="007A06FA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brief contents are listed as follows:</w:t>
            </w:r>
          </w:p>
          <w:p w:rsidR="007A06FA" w:rsidRDefault="007A06FA" w:rsidP="007A06FA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Organizatio</w:t>
            </w:r>
            <w:r>
              <w:rPr>
                <w:rFonts w:ascii="Times New Roman" w:hAnsi="Times New Roman" w:cs="Times New Roman"/>
                <w:sz w:val="24"/>
              </w:rPr>
              <w:t>ns, management, and the networked enterprise</w:t>
            </w:r>
          </w:p>
          <w:p w:rsidR="007A06FA" w:rsidRDefault="007A06FA" w:rsidP="007A06FA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Information technology infrastructure</w:t>
            </w:r>
          </w:p>
          <w:p w:rsidR="007A06FA" w:rsidRDefault="007A06FA" w:rsidP="007A06FA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 system applications for the digital age</w:t>
            </w:r>
          </w:p>
          <w:p w:rsidR="007A06FA" w:rsidRPr="007A06FA" w:rsidRDefault="007A06FA" w:rsidP="007A06FA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Building and managing systems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7A06FA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Lecture</w:t>
            </w:r>
          </w:p>
          <w:p w:rsidR="007A06FA" w:rsidRDefault="007A06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Case study</w:t>
            </w:r>
          </w:p>
          <w:p w:rsidR="007A06FA" w:rsidRPr="00837834" w:rsidRDefault="007A06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 discussion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7A06FA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Final</w:t>
            </w:r>
          </w:p>
          <w:p w:rsidR="007A06FA" w:rsidRDefault="007A06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Case performance</w:t>
            </w:r>
          </w:p>
          <w:p w:rsidR="007A06FA" w:rsidRPr="00837834" w:rsidRDefault="007A06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Assignments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A06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Laudon &amp; Laudon, Management </w:t>
            </w:r>
            <w:r>
              <w:rPr>
                <w:rFonts w:ascii="Times New Roman" w:hAnsi="Times New Roman" w:cs="Times New Roman"/>
                <w:sz w:val="24"/>
              </w:rPr>
              <w:t xml:space="preserve">information system (13ed), </w:t>
            </w:r>
            <w:r w:rsidR="00451900">
              <w:rPr>
                <w:rFonts w:ascii="Times New Roman" w:hAnsi="Times New Roman" w:cs="Times New Roman"/>
                <w:sz w:val="24"/>
              </w:rPr>
              <w:t>Pearson Inc.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6E" w:rsidRDefault="00CF4D6E" w:rsidP="00616039">
      <w:r>
        <w:separator/>
      </w:r>
    </w:p>
  </w:endnote>
  <w:endnote w:type="continuationSeparator" w:id="0">
    <w:p w:rsidR="00CF4D6E" w:rsidRDefault="00CF4D6E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6E" w:rsidRDefault="00CF4D6E" w:rsidP="00616039">
      <w:r>
        <w:separator/>
      </w:r>
    </w:p>
  </w:footnote>
  <w:footnote w:type="continuationSeparator" w:id="0">
    <w:p w:rsidR="00CF4D6E" w:rsidRDefault="00CF4D6E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2E60D6E"/>
    <w:multiLevelType w:val="hybridMultilevel"/>
    <w:tmpl w:val="BA54D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E4F71"/>
    <w:rsid w:val="004420F9"/>
    <w:rsid w:val="00451900"/>
    <w:rsid w:val="00472797"/>
    <w:rsid w:val="005319F8"/>
    <w:rsid w:val="0058367C"/>
    <w:rsid w:val="00616039"/>
    <w:rsid w:val="0069523A"/>
    <w:rsid w:val="00722736"/>
    <w:rsid w:val="00722CAB"/>
    <w:rsid w:val="00793E2E"/>
    <w:rsid w:val="007A06FA"/>
    <w:rsid w:val="00837834"/>
    <w:rsid w:val="00905892"/>
    <w:rsid w:val="0097601A"/>
    <w:rsid w:val="009A1D84"/>
    <w:rsid w:val="009D4204"/>
    <w:rsid w:val="00A10833"/>
    <w:rsid w:val="00A540E5"/>
    <w:rsid w:val="00A6509D"/>
    <w:rsid w:val="00AB6A58"/>
    <w:rsid w:val="00AE2D96"/>
    <w:rsid w:val="00B33241"/>
    <w:rsid w:val="00B33409"/>
    <w:rsid w:val="00BC1A5F"/>
    <w:rsid w:val="00BC4524"/>
    <w:rsid w:val="00BD0391"/>
    <w:rsid w:val="00C72F2E"/>
    <w:rsid w:val="00C73C1B"/>
    <w:rsid w:val="00C748BD"/>
    <w:rsid w:val="00C86651"/>
    <w:rsid w:val="00CF4D6E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68A4"/>
  <w15:docId w15:val="{CEAE7919-B717-4347-8059-4AB8F50B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F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603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Normal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8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Wenbo Chen</cp:lastModifiedBy>
  <cp:revision>7</cp:revision>
  <cp:lastPrinted>2017-04-12T02:10:00Z</cp:lastPrinted>
  <dcterms:created xsi:type="dcterms:W3CDTF">2017-04-11T03:26:00Z</dcterms:created>
  <dcterms:modified xsi:type="dcterms:W3CDTF">2017-05-21T09:46:00Z</dcterms:modified>
</cp:coreProperties>
</file>